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C2C" w:rsidRPr="004A0DCD" w:rsidRDefault="00250C2C" w:rsidP="006002AB">
      <w:pPr>
        <w:pStyle w:val="Heading1"/>
      </w:pPr>
      <w:r w:rsidRPr="006002AB">
        <w:t>CHM1311</w:t>
      </w:r>
      <w:r w:rsidRPr="004A0DCD">
        <w:t xml:space="preserve"> - </w:t>
      </w:r>
      <w:r w:rsidR="006002AB">
        <w:t>Redox</w:t>
      </w:r>
    </w:p>
    <w:p w:rsidR="006002AB" w:rsidRDefault="006002AB" w:rsidP="006002AB">
      <w:pPr>
        <w:pStyle w:val="Heading2"/>
      </w:pPr>
      <w:r>
        <w:t>Balancing Redox Equations</w:t>
      </w:r>
    </w:p>
    <w:p w:rsidR="006002AB" w:rsidRPr="006002AB" w:rsidRDefault="006002AB" w:rsidP="006002AB">
      <w:pPr>
        <w:rPr>
          <w:rFonts w:eastAsiaTheme="minorEastAsia"/>
          <w:lang w:val="en-CA"/>
        </w:rPr>
      </w:pPr>
      <m:oMathPara>
        <m:oMath>
          <m:sSubSup>
            <m:sSubSupPr>
              <m:ctrlPr>
                <w:rPr>
                  <w:rFonts w:ascii="Cambria Math" w:hAnsi="Cambria Math"/>
                  <w:i/>
                  <w:lang w:val="en-CA"/>
                </w:rPr>
              </m:ctrlPr>
            </m:sSubSupPr>
            <m:e>
              <m:r>
                <m:rPr>
                  <m:nor/>
                </m:rPr>
                <w:rPr>
                  <w:rFonts w:ascii="Cambria Math" w:hAnsi="Cambria Math"/>
                  <w:lang w:val="en-CA"/>
                </w:rPr>
                <m:t>MnO</m:t>
              </m:r>
              <m:ctrlPr>
                <w:rPr>
                  <w:rFonts w:ascii="Cambria Math" w:hAnsi="Cambria Math"/>
                  <w:lang w:val="en-CA"/>
                </w:rPr>
              </m:ctrlPr>
            </m:e>
            <m:sub>
              <m:r>
                <w:rPr>
                  <w:rFonts w:ascii="Cambria Math" w:hAnsi="Cambria Math"/>
                  <w:lang w:val="en-CA"/>
                </w:rPr>
                <m:t>4</m:t>
              </m:r>
            </m:sub>
            <m:sup>
              <m:r>
                <w:rPr>
                  <w:rFonts w:ascii="Cambria Math" w:hAnsi="Cambria Math"/>
                  <w:lang w:val="en-CA"/>
                </w:rPr>
                <m:t>-</m:t>
              </m:r>
            </m:sup>
          </m:sSubSup>
          <m:d>
            <m:dPr>
              <m:ctrlPr>
                <w:rPr>
                  <w:rFonts w:ascii="Cambria Math" w:hAnsi="Cambria Math"/>
                  <w:i/>
                  <w:lang w:val="en-CA"/>
                </w:rPr>
              </m:ctrlPr>
            </m:dPr>
            <m:e>
              <m:r>
                <w:rPr>
                  <w:rFonts w:ascii="Cambria Math" w:hAnsi="Cambria Math"/>
                  <w:lang w:val="en-CA"/>
                </w:rPr>
                <m:t>aq</m:t>
              </m:r>
            </m:e>
          </m:d>
          <m:r>
            <w:rPr>
              <w:rFonts w:ascii="Cambria Math" w:hAnsi="Cambria Math"/>
              <w:lang w:val="en-CA"/>
            </w:rPr>
            <m:t>+S</m:t>
          </m:r>
          <m:sSubSup>
            <m:sSubSupPr>
              <m:ctrlPr>
                <w:rPr>
                  <w:rFonts w:ascii="Cambria Math" w:hAnsi="Cambria Math"/>
                  <w:i/>
                  <w:lang w:val="en-CA"/>
                </w:rPr>
              </m:ctrlPr>
            </m:sSubSupPr>
            <m:e>
              <m:r>
                <w:rPr>
                  <w:rFonts w:ascii="Cambria Math" w:hAnsi="Cambria Math"/>
                  <w:lang w:val="en-CA"/>
                </w:rPr>
                <m:t>O</m:t>
              </m:r>
            </m:e>
            <m:sub>
              <m:r>
                <w:rPr>
                  <w:rFonts w:ascii="Cambria Math" w:hAnsi="Cambria Math"/>
                  <w:lang w:val="en-CA"/>
                </w:rPr>
                <m:t xml:space="preserve">3 </m:t>
              </m:r>
            </m:sub>
            <m:sup>
              <m:r>
                <w:rPr>
                  <w:rFonts w:ascii="Cambria Math" w:hAnsi="Cambria Math"/>
                  <w:lang w:val="en-CA"/>
                </w:rPr>
                <m:t>2-</m:t>
              </m:r>
            </m:sup>
          </m:sSubSup>
          <m:d>
            <m:dPr>
              <m:ctrlPr>
                <w:rPr>
                  <w:rFonts w:ascii="Cambria Math" w:hAnsi="Cambria Math"/>
                  <w:i/>
                  <w:lang w:val="en-CA"/>
                </w:rPr>
              </m:ctrlPr>
            </m:dPr>
            <m:e>
              <m:r>
                <w:rPr>
                  <w:rFonts w:ascii="Cambria Math" w:hAnsi="Cambria Math"/>
                  <w:lang w:val="en-CA"/>
                </w:rPr>
                <m:t>aq</m:t>
              </m:r>
            </m:e>
          </m:d>
          <m:r>
            <w:rPr>
              <w:rFonts w:ascii="Cambria Math" w:hAnsi="Cambria Math"/>
              <w:lang w:val="en-CA"/>
            </w:rPr>
            <m:t>→Mn</m:t>
          </m:r>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2</m:t>
              </m:r>
            </m:sub>
          </m:sSub>
          <m:d>
            <m:dPr>
              <m:ctrlPr>
                <w:rPr>
                  <w:rFonts w:ascii="Cambria Math" w:hAnsi="Cambria Math"/>
                  <w:i/>
                  <w:lang w:val="en-CA"/>
                </w:rPr>
              </m:ctrlPr>
            </m:dPr>
            <m:e>
              <m:r>
                <w:rPr>
                  <w:rFonts w:ascii="Cambria Math" w:hAnsi="Cambria Math"/>
                  <w:lang w:val="en-CA"/>
                </w:rPr>
                <m:t>s</m:t>
              </m:r>
            </m:e>
          </m:d>
          <m:r>
            <w:rPr>
              <w:rFonts w:ascii="Cambria Math" w:hAnsi="Cambria Math"/>
              <w:lang w:val="en-CA"/>
            </w:rPr>
            <m:t>+S</m:t>
          </m:r>
          <m:sSubSup>
            <m:sSubSupPr>
              <m:ctrlPr>
                <w:rPr>
                  <w:rFonts w:ascii="Cambria Math" w:hAnsi="Cambria Math"/>
                  <w:i/>
                  <w:lang w:val="en-CA"/>
                </w:rPr>
              </m:ctrlPr>
            </m:sSubSupPr>
            <m:e>
              <m:r>
                <w:rPr>
                  <w:rFonts w:ascii="Cambria Math" w:hAnsi="Cambria Math"/>
                  <w:lang w:val="en-CA"/>
                </w:rPr>
                <m:t>O</m:t>
              </m:r>
            </m:e>
            <m:sub>
              <m:r>
                <w:rPr>
                  <w:rFonts w:ascii="Cambria Math" w:hAnsi="Cambria Math"/>
                  <w:lang w:val="en-CA"/>
                </w:rPr>
                <m:t>4</m:t>
              </m:r>
            </m:sub>
            <m:sup>
              <m:r>
                <w:rPr>
                  <w:rFonts w:ascii="Cambria Math" w:hAnsi="Cambria Math"/>
                  <w:lang w:val="en-CA"/>
                </w:rPr>
                <m:t>2-</m:t>
              </m:r>
            </m:sup>
          </m:sSubSup>
          <m:r>
            <w:rPr>
              <w:rFonts w:ascii="Cambria Math" w:hAnsi="Cambria Math"/>
              <w:lang w:val="en-CA"/>
            </w:rPr>
            <m:t>(aq)</m:t>
          </m:r>
        </m:oMath>
      </m:oMathPara>
    </w:p>
    <w:p w:rsidR="006002AB" w:rsidRDefault="006002AB" w:rsidP="006002AB">
      <w:pPr>
        <w:rPr>
          <w:lang w:val="en-CA"/>
        </w:rPr>
      </w:pPr>
      <w:r>
        <w:rPr>
          <w:lang w:val="en-CA"/>
        </w:rPr>
        <w:t xml:space="preserve">Balance this equation using the </w:t>
      </w:r>
      <w:r>
        <w:rPr>
          <w:i/>
          <w:lang w:val="en-CA"/>
        </w:rPr>
        <w:t>oxidation number method</w:t>
      </w:r>
      <w:r>
        <w:rPr>
          <w:lang w:val="en-CA"/>
        </w:rPr>
        <w:t>. What are the steps for this method?</w:t>
      </w: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r>
        <w:rPr>
          <w:lang w:val="en-CA"/>
        </w:rPr>
        <w:t>Now balance this equation using the half-reaction method. What are the steps?</w:t>
      </w: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Default="006002AB" w:rsidP="006002AB">
      <w:pPr>
        <w:rPr>
          <w:lang w:val="en-CA"/>
        </w:rPr>
      </w:pPr>
    </w:p>
    <w:p w:rsidR="006002AB" w:rsidRPr="006002AB" w:rsidRDefault="006002AB" w:rsidP="006002AB">
      <w:pPr>
        <w:rPr>
          <w:lang w:val="en-CA"/>
        </w:rPr>
      </w:pPr>
      <w:r>
        <w:rPr>
          <w:lang w:val="en-CA"/>
        </w:rPr>
        <w:t>Which method do you find easier?</w:t>
      </w:r>
    </w:p>
    <w:p w:rsidR="00B10E25" w:rsidRDefault="006002AB" w:rsidP="006002AB">
      <w:pPr>
        <w:pStyle w:val="Heading2"/>
      </w:pPr>
      <w:r>
        <w:lastRenderedPageBreak/>
        <w:t>Gas Laws</w:t>
      </w:r>
    </w:p>
    <w:p w:rsidR="006002AB" w:rsidRDefault="006002AB" w:rsidP="006002AB">
      <w:pPr>
        <w:rPr>
          <w:lang w:val="en-CA"/>
        </w:rPr>
      </w:pPr>
      <w:r>
        <w:rPr>
          <w:lang w:val="en-CA"/>
        </w:rPr>
        <w:t xml:space="preserve">What is the </w:t>
      </w:r>
      <w:r>
        <w:rPr>
          <w:i/>
          <w:lang w:val="en-CA"/>
        </w:rPr>
        <w:t>Ideal Gas Law</w:t>
      </w:r>
      <w:r>
        <w:rPr>
          <w:lang w:val="en-CA"/>
        </w:rPr>
        <w:t>? What does it mean when gases behave “ideally?”</w:t>
      </w:r>
    </w:p>
    <w:p w:rsidR="00F106C8" w:rsidRDefault="00F106C8" w:rsidP="006002AB">
      <w:pPr>
        <w:rPr>
          <w:lang w:val="en-CA"/>
        </w:rPr>
      </w:pPr>
    </w:p>
    <w:p w:rsidR="00F106C8" w:rsidRDefault="00F106C8" w:rsidP="006002AB">
      <w:pPr>
        <w:rPr>
          <w:lang w:val="en-CA"/>
        </w:rPr>
      </w:pPr>
    </w:p>
    <w:p w:rsidR="00F106C8" w:rsidRDefault="00F106C8" w:rsidP="006002AB">
      <w:pPr>
        <w:rPr>
          <w:lang w:val="en-CA"/>
        </w:rPr>
      </w:pPr>
    </w:p>
    <w:p w:rsidR="00F106C8" w:rsidRDefault="00F106C8" w:rsidP="006002AB">
      <w:pPr>
        <w:rPr>
          <w:lang w:val="en-CA"/>
        </w:rPr>
      </w:pPr>
    </w:p>
    <w:p w:rsidR="00F106C8" w:rsidRDefault="00F106C8" w:rsidP="006002AB">
      <w:pPr>
        <w:rPr>
          <w:rFonts w:eastAsiaTheme="minorEastAsia"/>
          <w:lang w:val="en-CA"/>
        </w:rPr>
      </w:pPr>
      <w:r>
        <w:rPr>
          <w:lang w:val="en-CA"/>
        </w:rPr>
        <w:t xml:space="preserve">You’ve seen the equations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2</m:t>
            </m:r>
          </m:sub>
        </m:sSub>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2</m:t>
            </m:r>
          </m:sub>
        </m:sSub>
      </m:oMath>
      <w:r>
        <w:rPr>
          <w:rFonts w:eastAsiaTheme="minorEastAsia"/>
          <w:lang w:val="en-CA"/>
        </w:rPr>
        <w:t xml:space="preserve">, or </w:t>
      </w:r>
      <m:oMath>
        <m:sSub>
          <m:sSubPr>
            <m:ctrlPr>
              <w:rPr>
                <w:rFonts w:ascii="Cambria Math" w:eastAsiaTheme="minorEastAsia" w:hAnsi="Cambria Math"/>
                <w:i/>
                <w:lang w:val="en-CA"/>
              </w:rPr>
            </m:ctrlPr>
          </m:sSubPr>
          <m:e>
            <m:r>
              <w:rPr>
                <w:rFonts w:ascii="Cambria Math" w:eastAsiaTheme="minorEastAsia" w:hAnsi="Cambria Math"/>
                <w:lang w:val="en-CA"/>
              </w:rPr>
              <m:t>p</m:t>
            </m:r>
          </m:e>
          <m:sub>
            <m:r>
              <w:rPr>
                <w:rFonts w:ascii="Cambria Math" w:eastAsiaTheme="minorEastAsia" w:hAnsi="Cambria Math"/>
                <w:lang w:val="en-CA"/>
              </w:rPr>
              <m:t>1</m:t>
            </m:r>
          </m:sub>
        </m:sSub>
        <m:r>
          <w:rPr>
            <w:rFonts w:ascii="Cambria Math" w:eastAsiaTheme="minorEastAsia" w:hAnsi="Cambria Math"/>
            <w:lang w:val="en-CA"/>
          </w:rPr>
          <m:t>÷</m:t>
        </m:r>
        <m:sSub>
          <m:sSubPr>
            <m:ctrlPr>
              <w:rPr>
                <w:rFonts w:ascii="Cambria Math" w:eastAsiaTheme="minorEastAsia" w:hAnsi="Cambria Math"/>
                <w:i/>
                <w:lang w:val="en-CA"/>
              </w:rPr>
            </m:ctrlPr>
          </m:sSubPr>
          <m:e>
            <m:r>
              <w:rPr>
                <w:rFonts w:ascii="Cambria Math" w:eastAsiaTheme="minorEastAsia" w:hAnsi="Cambria Math"/>
                <w:lang w:val="en-CA"/>
              </w:rPr>
              <m:t>T</m:t>
            </m:r>
          </m:e>
          <m:sub>
            <m:r>
              <w:rPr>
                <w:rFonts w:ascii="Cambria Math" w:eastAsiaTheme="minorEastAsia" w:hAnsi="Cambria Math"/>
                <w:lang w:val="en-CA"/>
              </w:rPr>
              <m:t>1</m:t>
            </m:r>
          </m:sub>
        </m:sSub>
        <m:r>
          <w:rPr>
            <w:rFonts w:ascii="Cambria Math" w:eastAsiaTheme="minorEastAsia" w:hAnsi="Cambria Math"/>
            <w:lang w:val="en-CA"/>
          </w:rPr>
          <m:t>=</m:t>
        </m:r>
        <m:sSub>
          <m:sSubPr>
            <m:ctrlPr>
              <w:rPr>
                <w:rFonts w:ascii="Cambria Math" w:eastAsiaTheme="minorEastAsia" w:hAnsi="Cambria Math"/>
                <w:i/>
                <w:lang w:val="en-CA"/>
              </w:rPr>
            </m:ctrlPr>
          </m:sSubPr>
          <m:e>
            <m:r>
              <w:rPr>
                <w:rFonts w:ascii="Cambria Math" w:eastAsiaTheme="minorEastAsia" w:hAnsi="Cambria Math"/>
                <w:lang w:val="en-CA"/>
              </w:rPr>
              <m:t>p</m:t>
            </m:r>
          </m:e>
          <m:sub>
            <m:r>
              <w:rPr>
                <w:rFonts w:ascii="Cambria Math" w:eastAsiaTheme="minorEastAsia" w:hAnsi="Cambria Math"/>
                <w:lang w:val="en-CA"/>
              </w:rPr>
              <m:t>2</m:t>
            </m:r>
          </m:sub>
        </m:sSub>
        <m:r>
          <w:rPr>
            <w:rFonts w:ascii="Cambria Math" w:eastAsiaTheme="minorEastAsia" w:hAnsi="Cambria Math"/>
            <w:lang w:val="en-CA"/>
          </w:rPr>
          <m:t>÷</m:t>
        </m:r>
        <m:sSub>
          <m:sSubPr>
            <m:ctrlPr>
              <w:rPr>
                <w:rFonts w:ascii="Cambria Math" w:eastAsiaTheme="minorEastAsia" w:hAnsi="Cambria Math"/>
                <w:i/>
                <w:lang w:val="en-CA"/>
              </w:rPr>
            </m:ctrlPr>
          </m:sSubPr>
          <m:e>
            <m:r>
              <w:rPr>
                <w:rFonts w:ascii="Cambria Math" w:eastAsiaTheme="minorEastAsia" w:hAnsi="Cambria Math"/>
                <w:lang w:val="en-CA"/>
              </w:rPr>
              <m:t>T</m:t>
            </m:r>
          </m:e>
          <m:sub>
            <m:r>
              <w:rPr>
                <w:rFonts w:ascii="Cambria Math" w:eastAsiaTheme="minorEastAsia" w:hAnsi="Cambria Math"/>
                <w:lang w:val="en-CA"/>
              </w:rPr>
              <m:t>2</m:t>
            </m:r>
          </m:sub>
        </m:sSub>
      </m:oMath>
      <w:r>
        <w:rPr>
          <w:rFonts w:eastAsiaTheme="minorEastAsia"/>
          <w:lang w:val="en-CA"/>
        </w:rPr>
        <w:t>. How do these equations relate to the ideal gas law? Can you derive these equations from the ideal gas law?</w:t>
      </w: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r>
        <w:rPr>
          <w:rFonts w:eastAsiaTheme="minorEastAsia"/>
          <w:lang w:val="en-CA"/>
        </w:rPr>
        <w:t>In the previous study group, Antonio the Ant has been digested by a pitcher plant. Antonio the Ant’s soul is a gas that fills up the 100 mL pitcher plant with a partial pressure of 20 kPa. The temperature of the warm, jungle air is 27 C. How many moles does Antonio the Ant’s soul contain?</w:t>
      </w: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p>
    <w:p w:rsidR="00F106C8" w:rsidRDefault="00F106C8" w:rsidP="006002AB">
      <w:pPr>
        <w:rPr>
          <w:rFonts w:eastAsiaTheme="minorEastAsia"/>
          <w:lang w:val="en-CA"/>
        </w:rPr>
      </w:pPr>
      <w:r>
        <w:rPr>
          <w:rFonts w:eastAsiaTheme="minorEastAsia"/>
          <w:lang w:val="en-CA"/>
        </w:rPr>
        <w:t>The pitcher plan opens its top and Antonio the Ant’s soul leaks out and disperses evenly over the entire jungle. If the jungle covers an area of 50 square kilometers, and is 500 metres tall, how many molecules of Antonio the Ant’s soul remain in the pitcher plant? You may assume that Antonio’s soul remains within the confines of the jungle.</w:t>
      </w:r>
    </w:p>
    <w:p w:rsidR="00F106C8" w:rsidRPr="00F106C8" w:rsidRDefault="00F106C8" w:rsidP="006002AB">
      <w:pPr>
        <w:rPr>
          <w:vertAlign w:val="superscript"/>
          <w:lang w:val="en-CA"/>
        </w:rPr>
      </w:pPr>
      <w:r>
        <w:rPr>
          <w:rFonts w:eastAsiaTheme="minorEastAsia"/>
          <w:vertAlign w:val="superscript"/>
          <w:lang w:val="en-CA"/>
        </w:rPr>
        <w:t xml:space="preserve">Hint: how </w:t>
      </w:r>
      <w:r>
        <w:rPr>
          <w:vertAlign w:val="superscript"/>
          <w:lang w:val="en-CA"/>
        </w:rPr>
        <w:t>much bigger is the jungle compared to the pitcher plant?</w:t>
      </w:r>
      <w:bookmarkStart w:id="0" w:name="_GoBack"/>
      <w:bookmarkEnd w:id="0"/>
    </w:p>
    <w:p w:rsidR="006002AB" w:rsidRPr="006002AB" w:rsidRDefault="006002AB" w:rsidP="006002AB">
      <w:pPr>
        <w:rPr>
          <w:lang w:val="en-CA"/>
        </w:rPr>
      </w:pPr>
    </w:p>
    <w:sectPr w:rsidR="006002AB" w:rsidRPr="006002AB" w:rsidSect="00250C2C">
      <w:pgSz w:w="12240" w:h="15840" w:code="1"/>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2C"/>
    <w:rsid w:val="00026487"/>
    <w:rsid w:val="000678C5"/>
    <w:rsid w:val="002028F3"/>
    <w:rsid w:val="00225E21"/>
    <w:rsid w:val="00244CF8"/>
    <w:rsid w:val="00250C2C"/>
    <w:rsid w:val="004A0DCD"/>
    <w:rsid w:val="006002AB"/>
    <w:rsid w:val="00614797"/>
    <w:rsid w:val="008977D7"/>
    <w:rsid w:val="009D2C3F"/>
    <w:rsid w:val="00B10E25"/>
    <w:rsid w:val="00D3637D"/>
    <w:rsid w:val="00ED4A1C"/>
    <w:rsid w:val="00F05189"/>
    <w:rsid w:val="00F106C8"/>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5DF334-E894-44A8-B7F1-BFFD2FB3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002AB"/>
    <w:pPr>
      <w:jc w:val="center"/>
      <w:outlineLvl w:val="0"/>
    </w:pPr>
    <w:rPr>
      <w:b/>
      <w:sz w:val="28"/>
      <w:szCs w:val="28"/>
      <w:lang w:val="en-CA"/>
    </w:rPr>
  </w:style>
  <w:style w:type="paragraph" w:styleId="Heading2">
    <w:name w:val="heading 2"/>
    <w:basedOn w:val="Normal"/>
    <w:next w:val="Normal"/>
    <w:link w:val="Heading2Char"/>
    <w:uiPriority w:val="9"/>
    <w:unhideWhenUsed/>
    <w:qFormat/>
    <w:rsid w:val="006002AB"/>
    <w:pPr>
      <w:outlineLvl w:val="1"/>
    </w:pPr>
    <w:rPr>
      <w:b/>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250C2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3">
    <w:name w:val="List Table 6 Colorful Accent 3"/>
    <w:basedOn w:val="TableNormal"/>
    <w:uiPriority w:val="51"/>
    <w:rsid w:val="00250C2C"/>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
    <w:name w:val="Placeholder Text"/>
    <w:basedOn w:val="DefaultParagraphFont"/>
    <w:uiPriority w:val="99"/>
    <w:semiHidden/>
    <w:rsid w:val="00F05189"/>
    <w:rPr>
      <w:color w:val="808080"/>
    </w:rPr>
  </w:style>
  <w:style w:type="paragraph" w:styleId="Caption">
    <w:name w:val="caption"/>
    <w:basedOn w:val="Normal"/>
    <w:next w:val="Normal"/>
    <w:uiPriority w:val="35"/>
    <w:unhideWhenUsed/>
    <w:qFormat/>
    <w:rsid w:val="004A0DCD"/>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6002AB"/>
    <w:rPr>
      <w:b/>
      <w:sz w:val="28"/>
      <w:szCs w:val="28"/>
      <w:lang w:val="en-CA"/>
    </w:rPr>
  </w:style>
  <w:style w:type="character" w:customStyle="1" w:styleId="Heading2Char">
    <w:name w:val="Heading 2 Char"/>
    <w:basedOn w:val="DefaultParagraphFont"/>
    <w:link w:val="Heading2"/>
    <w:uiPriority w:val="9"/>
    <w:rsid w:val="006002AB"/>
    <w:rPr>
      <w:b/>
      <w:u w:val="single"/>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DDEC7-E20F-445A-94CB-45A28FC67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Martin</cp:lastModifiedBy>
  <cp:revision>3</cp:revision>
  <dcterms:created xsi:type="dcterms:W3CDTF">2015-10-05T02:06:00Z</dcterms:created>
  <dcterms:modified xsi:type="dcterms:W3CDTF">2015-10-05T02:27:00Z</dcterms:modified>
</cp:coreProperties>
</file>